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294" w:rsidRPr="00EC2F51" w:rsidRDefault="00331294" w:rsidP="00331294">
      <w:pPr>
        <w:spacing w:line="240" w:lineRule="auto"/>
        <w:jc w:val="center"/>
        <w:rPr>
          <w:b/>
          <w:bCs/>
          <w:sz w:val="32"/>
          <w:szCs w:val="32"/>
          <w:lang w:val="el-GR"/>
        </w:rPr>
      </w:pPr>
      <w:r w:rsidRPr="00EC2F51">
        <w:rPr>
          <w:b/>
          <w:bCs/>
          <w:sz w:val="32"/>
          <w:szCs w:val="32"/>
          <w:lang w:val="el-GR"/>
        </w:rPr>
        <w:t>ΜΑΘΗΜΑΤΑ Β’ ΕΞΑΜΗΝΟΥ ΤΟΥ ΠΜΣ</w:t>
      </w:r>
    </w:p>
    <w:p w:rsidR="00331294" w:rsidRPr="00EC2F51" w:rsidRDefault="00331294" w:rsidP="00331294">
      <w:pPr>
        <w:spacing w:line="240" w:lineRule="auto"/>
        <w:jc w:val="center"/>
        <w:rPr>
          <w:b/>
          <w:bCs/>
          <w:sz w:val="32"/>
          <w:szCs w:val="32"/>
          <w:lang w:val="el-GR"/>
        </w:rPr>
      </w:pPr>
      <w:r w:rsidRPr="00EC2F51">
        <w:rPr>
          <w:b/>
          <w:bCs/>
          <w:sz w:val="32"/>
          <w:szCs w:val="32"/>
          <w:lang w:val="el-GR"/>
        </w:rPr>
        <w:t xml:space="preserve">ΕΑΡΙΝΟ ΕΞΑΜΗΝΟ 2019-2020 </w:t>
      </w:r>
    </w:p>
    <w:p w:rsidR="00331294" w:rsidRPr="00EC2F51" w:rsidRDefault="00331294" w:rsidP="00331294">
      <w:pPr>
        <w:spacing w:line="240" w:lineRule="auto"/>
        <w:jc w:val="center"/>
        <w:rPr>
          <w:b/>
          <w:bCs/>
          <w:sz w:val="28"/>
          <w:szCs w:val="28"/>
          <w:lang w:val="el-GR"/>
        </w:rPr>
      </w:pPr>
      <w:r w:rsidRPr="00EC2F51">
        <w:rPr>
          <w:b/>
          <w:bCs/>
          <w:sz w:val="32"/>
          <w:szCs w:val="32"/>
          <w:lang w:val="el-GR"/>
        </w:rPr>
        <w:t>ΜΑΘΗΜΑΤΑ ΑΝΑ ΚΑΤΕΥΘΝΣΗ</w:t>
      </w:r>
      <w:r w:rsidRPr="00EC2F51">
        <w:rPr>
          <w:b/>
          <w:bCs/>
          <w:sz w:val="28"/>
          <w:szCs w:val="28"/>
          <w:lang w:val="el-GR"/>
        </w:rPr>
        <w:t xml:space="preserve">  </w:t>
      </w:r>
    </w:p>
    <w:p w:rsidR="00331294" w:rsidRPr="00EC2F51" w:rsidRDefault="00331294" w:rsidP="00331294">
      <w:pPr>
        <w:rPr>
          <w:b/>
          <w:bCs/>
          <w:sz w:val="28"/>
          <w:szCs w:val="28"/>
          <w:lang w:val="el-GR"/>
        </w:rPr>
      </w:pPr>
      <w:r w:rsidRPr="00EC2F51">
        <w:rPr>
          <w:b/>
          <w:bCs/>
          <w:sz w:val="28"/>
          <w:szCs w:val="28"/>
          <w:lang w:val="el-GR"/>
        </w:rPr>
        <w:tab/>
      </w:r>
      <w:r w:rsidRPr="00EC2F51">
        <w:rPr>
          <w:b/>
          <w:bCs/>
          <w:sz w:val="28"/>
          <w:szCs w:val="28"/>
          <w:lang w:val="el-GR"/>
        </w:rPr>
        <w:tab/>
      </w:r>
      <w:r w:rsidRPr="00EC2F51">
        <w:rPr>
          <w:b/>
          <w:bCs/>
          <w:sz w:val="28"/>
          <w:szCs w:val="28"/>
          <w:lang w:val="el-GR"/>
        </w:rPr>
        <w:tab/>
      </w:r>
      <w:r w:rsidRPr="00EC2F51">
        <w:rPr>
          <w:b/>
          <w:bCs/>
          <w:sz w:val="28"/>
          <w:szCs w:val="28"/>
          <w:lang w:val="el-GR"/>
        </w:rPr>
        <w:tab/>
        <w:t>1</w:t>
      </w:r>
      <w:r w:rsidRPr="00EC2F51">
        <w:rPr>
          <w:b/>
          <w:bCs/>
          <w:sz w:val="28"/>
          <w:szCs w:val="28"/>
          <w:vertAlign w:val="superscript"/>
          <w:lang w:val="el-GR"/>
        </w:rPr>
        <w:t>Η</w:t>
      </w:r>
      <w:r w:rsidRPr="00EC2F51">
        <w:rPr>
          <w:b/>
          <w:bCs/>
          <w:sz w:val="28"/>
          <w:szCs w:val="28"/>
          <w:lang w:val="el-GR"/>
        </w:rPr>
        <w:t xml:space="preserve"> ΚΑΤΕΥΘΥΝΣΗ</w:t>
      </w:r>
    </w:p>
    <w:p w:rsidR="00331294" w:rsidRPr="00EC2F51" w:rsidRDefault="00331294" w:rsidP="00331294">
      <w:pPr>
        <w:pStyle w:val="a3"/>
        <w:numPr>
          <w:ilvl w:val="0"/>
          <w:numId w:val="1"/>
        </w:numPr>
        <w:rPr>
          <w:rFonts w:asciiTheme="minorHAnsi" w:hAnsiTheme="minorHAnsi"/>
          <w:bCs/>
          <w:sz w:val="28"/>
          <w:szCs w:val="28"/>
        </w:rPr>
      </w:pPr>
      <w:r w:rsidRPr="00EC2F51">
        <w:rPr>
          <w:rFonts w:asciiTheme="minorHAnsi" w:hAnsiTheme="minorHAnsi"/>
          <w:bCs/>
          <w:sz w:val="28"/>
          <w:szCs w:val="28"/>
        </w:rPr>
        <w:t>ΥΠΟΧΡΕΩΤΙΚΑ</w:t>
      </w:r>
    </w:p>
    <w:tbl>
      <w:tblPr>
        <w:tblW w:w="8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46"/>
      </w:tblGrid>
      <w:tr w:rsidR="00331294" w:rsidRPr="00EC2F51" w:rsidTr="00A233B8">
        <w:trPr>
          <w:trHeight w:val="300"/>
        </w:trPr>
        <w:tc>
          <w:tcPr>
            <w:tcW w:w="8046" w:type="dxa"/>
            <w:shd w:val="clear" w:color="auto" w:fill="auto"/>
            <w:noWrap/>
            <w:vAlign w:val="center"/>
            <w:hideMark/>
          </w:tcPr>
          <w:p w:rsidR="00331294" w:rsidRPr="00EC2F51" w:rsidRDefault="00331294" w:rsidP="00A233B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l-GR" w:eastAsia="el-GR"/>
              </w:rPr>
            </w:pPr>
            <w:r w:rsidRPr="00EC2F51">
              <w:rPr>
                <w:rFonts w:eastAsia="Times New Roman" w:cs="Calibri"/>
                <w:color w:val="000000"/>
                <w:sz w:val="24"/>
                <w:szCs w:val="24"/>
                <w:lang w:val="el-GR" w:eastAsia="el-GR"/>
              </w:rPr>
              <w:t>Μεθοδολογία Έρευνας ΙΙ</w:t>
            </w:r>
          </w:p>
        </w:tc>
      </w:tr>
      <w:tr w:rsidR="00331294" w:rsidRPr="00835DDF" w:rsidTr="00A233B8">
        <w:trPr>
          <w:trHeight w:val="300"/>
        </w:trPr>
        <w:tc>
          <w:tcPr>
            <w:tcW w:w="8046" w:type="dxa"/>
            <w:shd w:val="clear" w:color="auto" w:fill="auto"/>
            <w:noWrap/>
            <w:vAlign w:val="center"/>
            <w:hideMark/>
          </w:tcPr>
          <w:p w:rsidR="00331294" w:rsidRPr="00EC2F51" w:rsidRDefault="00331294" w:rsidP="00A233B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l-GR" w:eastAsia="el-GR"/>
              </w:rPr>
            </w:pPr>
            <w:r w:rsidRPr="00EC2F51">
              <w:rPr>
                <w:rFonts w:eastAsia="Times New Roman" w:cs="Calibri"/>
                <w:color w:val="000000"/>
                <w:sz w:val="24"/>
                <w:szCs w:val="24"/>
                <w:lang w:val="el-GR" w:eastAsia="el-GR"/>
              </w:rPr>
              <w:t>Σχεδιασμός και Υλοποίηση Ερευνητικού Έργου Ι</w:t>
            </w:r>
          </w:p>
        </w:tc>
      </w:tr>
    </w:tbl>
    <w:p w:rsidR="00331294" w:rsidRPr="00EC2F51" w:rsidRDefault="00331294" w:rsidP="00331294">
      <w:pPr>
        <w:pStyle w:val="a3"/>
        <w:rPr>
          <w:rFonts w:asciiTheme="minorHAnsi" w:hAnsiTheme="minorHAnsi"/>
          <w:bCs/>
          <w:sz w:val="28"/>
          <w:szCs w:val="28"/>
        </w:rPr>
      </w:pPr>
    </w:p>
    <w:p w:rsidR="00331294" w:rsidRPr="00EC2F51" w:rsidRDefault="00331294" w:rsidP="00331294">
      <w:pPr>
        <w:pStyle w:val="a3"/>
        <w:numPr>
          <w:ilvl w:val="0"/>
          <w:numId w:val="1"/>
        </w:numPr>
        <w:rPr>
          <w:rFonts w:asciiTheme="minorHAnsi" w:hAnsiTheme="minorHAnsi"/>
          <w:sz w:val="28"/>
          <w:szCs w:val="28"/>
        </w:rPr>
      </w:pPr>
      <w:r w:rsidRPr="00EC2F51">
        <w:rPr>
          <w:rFonts w:asciiTheme="minorHAnsi" w:hAnsiTheme="minorHAnsi"/>
          <w:sz w:val="28"/>
          <w:szCs w:val="28"/>
        </w:rPr>
        <w:t>ΜΑΘΗΜΑΤΑ ΚΑΤ΄ΕΠΙΛΟΓΗΝ ΥΠΟΧΡΕΩΤΙΚΑ</w:t>
      </w:r>
    </w:p>
    <w:tbl>
      <w:tblPr>
        <w:tblW w:w="8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46"/>
      </w:tblGrid>
      <w:tr w:rsidR="00331294" w:rsidRPr="00835DDF" w:rsidTr="00A233B8">
        <w:trPr>
          <w:trHeight w:val="300"/>
        </w:trPr>
        <w:tc>
          <w:tcPr>
            <w:tcW w:w="8046" w:type="dxa"/>
            <w:shd w:val="clear" w:color="auto" w:fill="auto"/>
            <w:noWrap/>
            <w:vAlign w:val="center"/>
            <w:hideMark/>
          </w:tcPr>
          <w:p w:rsidR="00331294" w:rsidRPr="00EC2F51" w:rsidRDefault="00331294" w:rsidP="00A233B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l-GR" w:eastAsia="el-GR"/>
              </w:rPr>
            </w:pPr>
            <w:r w:rsidRPr="00EC2F51">
              <w:rPr>
                <w:rFonts w:eastAsia="Times New Roman" w:cs="Calibri"/>
                <w:color w:val="000000"/>
                <w:sz w:val="24"/>
                <w:szCs w:val="24"/>
                <w:lang w:val="el-GR" w:eastAsia="el-GR"/>
              </w:rPr>
              <w:t>Αναλυτικά Προγράμματα και Διδασκαλία: Θεωρία και Πράξη</w:t>
            </w:r>
          </w:p>
        </w:tc>
      </w:tr>
      <w:tr w:rsidR="00331294" w:rsidRPr="00835DDF" w:rsidTr="00A233B8">
        <w:trPr>
          <w:trHeight w:val="300"/>
        </w:trPr>
        <w:tc>
          <w:tcPr>
            <w:tcW w:w="8046" w:type="dxa"/>
            <w:shd w:val="clear" w:color="auto" w:fill="auto"/>
            <w:noWrap/>
            <w:vAlign w:val="center"/>
            <w:hideMark/>
          </w:tcPr>
          <w:p w:rsidR="00331294" w:rsidRPr="00EC2F51" w:rsidRDefault="00331294" w:rsidP="00A233B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l-GR" w:eastAsia="el-GR"/>
              </w:rPr>
            </w:pPr>
            <w:proofErr w:type="spellStart"/>
            <w:r w:rsidRPr="00EC2F51">
              <w:rPr>
                <w:rFonts w:eastAsia="Times New Roman" w:cs="Calibri"/>
                <w:color w:val="000000"/>
                <w:sz w:val="24"/>
                <w:szCs w:val="24"/>
                <w:lang w:val="el-GR" w:eastAsia="el-GR"/>
              </w:rPr>
              <w:t>Κοινωνικο</w:t>
            </w:r>
            <w:proofErr w:type="spellEnd"/>
            <w:r w:rsidRPr="00EC2F51">
              <w:rPr>
                <w:rFonts w:eastAsia="Times New Roman" w:cs="Calibri"/>
                <w:color w:val="000000"/>
                <w:sz w:val="24"/>
                <w:szCs w:val="24"/>
                <w:lang w:val="el-GR" w:eastAsia="el-GR"/>
              </w:rPr>
              <w:t>-Πολιτισμικές Προσεγγίσεις στη Διδακτική των Φυσικών Επιστημών</w:t>
            </w:r>
          </w:p>
        </w:tc>
      </w:tr>
    </w:tbl>
    <w:p w:rsidR="00331294" w:rsidRPr="00EC2F51" w:rsidRDefault="00331294" w:rsidP="00331294">
      <w:pPr>
        <w:rPr>
          <w:lang w:val="el-GR"/>
        </w:rPr>
      </w:pPr>
    </w:p>
    <w:p w:rsidR="00331294" w:rsidRPr="00EC2F51" w:rsidRDefault="00331294" w:rsidP="00331294">
      <w:pPr>
        <w:jc w:val="center"/>
        <w:rPr>
          <w:lang w:val="el-GR"/>
        </w:rPr>
      </w:pPr>
      <w:r w:rsidRPr="00EC2F51">
        <w:rPr>
          <w:b/>
          <w:bCs/>
          <w:sz w:val="28"/>
          <w:szCs w:val="28"/>
          <w:lang w:val="el-GR"/>
        </w:rPr>
        <w:t>2</w:t>
      </w:r>
      <w:r w:rsidRPr="00EC2F51">
        <w:rPr>
          <w:b/>
          <w:bCs/>
          <w:sz w:val="28"/>
          <w:szCs w:val="28"/>
          <w:vertAlign w:val="superscript"/>
          <w:lang w:val="el-GR"/>
        </w:rPr>
        <w:t>Η</w:t>
      </w:r>
      <w:r w:rsidRPr="00EC2F51">
        <w:rPr>
          <w:b/>
          <w:bCs/>
          <w:sz w:val="28"/>
          <w:szCs w:val="28"/>
          <w:lang w:val="el-GR"/>
        </w:rPr>
        <w:t xml:space="preserve"> ΚΑΤΕΥΘΥΝΣΗ</w:t>
      </w:r>
    </w:p>
    <w:p w:rsidR="00331294" w:rsidRPr="00EC2F51" w:rsidRDefault="00331294" w:rsidP="00331294">
      <w:pPr>
        <w:pStyle w:val="a3"/>
        <w:numPr>
          <w:ilvl w:val="0"/>
          <w:numId w:val="1"/>
        </w:numPr>
        <w:rPr>
          <w:rFonts w:asciiTheme="minorHAnsi" w:hAnsiTheme="minorHAnsi"/>
          <w:bCs/>
          <w:sz w:val="28"/>
          <w:szCs w:val="28"/>
        </w:rPr>
      </w:pPr>
      <w:r w:rsidRPr="00EC2F51">
        <w:rPr>
          <w:rFonts w:asciiTheme="minorHAnsi" w:hAnsiTheme="minorHAnsi"/>
          <w:bCs/>
          <w:sz w:val="28"/>
          <w:szCs w:val="28"/>
        </w:rPr>
        <w:t>ΥΠΟΧΡΕΩΤΙΚΑ</w:t>
      </w:r>
    </w:p>
    <w:tbl>
      <w:tblPr>
        <w:tblW w:w="8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46"/>
      </w:tblGrid>
      <w:tr w:rsidR="00331294" w:rsidRPr="00EC2F51" w:rsidTr="00A233B8">
        <w:trPr>
          <w:trHeight w:val="300"/>
        </w:trPr>
        <w:tc>
          <w:tcPr>
            <w:tcW w:w="8046" w:type="dxa"/>
            <w:shd w:val="clear" w:color="auto" w:fill="auto"/>
            <w:noWrap/>
            <w:vAlign w:val="center"/>
            <w:hideMark/>
          </w:tcPr>
          <w:p w:rsidR="00331294" w:rsidRPr="00EC2F51" w:rsidRDefault="00331294" w:rsidP="00A233B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l-GR" w:eastAsia="el-GR"/>
              </w:rPr>
            </w:pPr>
            <w:r w:rsidRPr="00EC2F51">
              <w:rPr>
                <w:rFonts w:eastAsia="Times New Roman" w:cs="Calibri"/>
                <w:color w:val="000000"/>
                <w:sz w:val="24"/>
                <w:szCs w:val="24"/>
                <w:lang w:val="el-GR" w:eastAsia="el-GR"/>
              </w:rPr>
              <w:t>Μεθοδολογία Έρευνας ΙΙ</w:t>
            </w:r>
          </w:p>
        </w:tc>
      </w:tr>
      <w:tr w:rsidR="00331294" w:rsidRPr="00835DDF" w:rsidTr="00A233B8">
        <w:trPr>
          <w:trHeight w:val="300"/>
        </w:trPr>
        <w:tc>
          <w:tcPr>
            <w:tcW w:w="8046" w:type="dxa"/>
            <w:shd w:val="clear" w:color="auto" w:fill="auto"/>
            <w:noWrap/>
            <w:vAlign w:val="center"/>
            <w:hideMark/>
          </w:tcPr>
          <w:p w:rsidR="00331294" w:rsidRPr="00EC2F51" w:rsidRDefault="00331294" w:rsidP="00A233B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l-GR" w:eastAsia="el-GR"/>
              </w:rPr>
            </w:pPr>
            <w:r w:rsidRPr="00EC2F51">
              <w:rPr>
                <w:rFonts w:eastAsia="Times New Roman" w:cs="Calibri"/>
                <w:color w:val="000000"/>
                <w:sz w:val="24"/>
                <w:szCs w:val="24"/>
                <w:lang w:val="el-GR" w:eastAsia="el-GR"/>
              </w:rPr>
              <w:t>Σχεδιασμός και Υλοποίηση Ερευνητικού Έργου Ι</w:t>
            </w:r>
          </w:p>
        </w:tc>
      </w:tr>
    </w:tbl>
    <w:p w:rsidR="00331294" w:rsidRPr="00EC2F51" w:rsidRDefault="00331294" w:rsidP="00331294">
      <w:pPr>
        <w:pStyle w:val="a3"/>
        <w:rPr>
          <w:rFonts w:asciiTheme="minorHAnsi" w:hAnsiTheme="minorHAnsi"/>
          <w:sz w:val="28"/>
          <w:szCs w:val="28"/>
        </w:rPr>
      </w:pPr>
    </w:p>
    <w:p w:rsidR="00331294" w:rsidRPr="00EC2F51" w:rsidRDefault="00331294" w:rsidP="00331294">
      <w:pPr>
        <w:pStyle w:val="a3"/>
        <w:numPr>
          <w:ilvl w:val="0"/>
          <w:numId w:val="1"/>
        </w:numPr>
        <w:rPr>
          <w:rFonts w:asciiTheme="minorHAnsi" w:hAnsiTheme="minorHAnsi"/>
          <w:sz w:val="28"/>
          <w:szCs w:val="28"/>
        </w:rPr>
      </w:pPr>
      <w:r w:rsidRPr="00EC2F51">
        <w:rPr>
          <w:rFonts w:asciiTheme="minorHAnsi" w:hAnsiTheme="minorHAnsi"/>
          <w:sz w:val="28"/>
          <w:szCs w:val="28"/>
        </w:rPr>
        <w:t>ΜΑΘΗΜΑΤΑ ΚΑΤ΄ΕΠΙΛΟΓΗΝ ΥΠΟΧΡΕΩΤΙΚΑ</w:t>
      </w:r>
    </w:p>
    <w:tbl>
      <w:tblPr>
        <w:tblW w:w="8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46"/>
      </w:tblGrid>
      <w:tr w:rsidR="00331294" w:rsidRPr="00835DDF" w:rsidTr="00A233B8">
        <w:trPr>
          <w:trHeight w:val="300"/>
        </w:trPr>
        <w:tc>
          <w:tcPr>
            <w:tcW w:w="8046" w:type="dxa"/>
            <w:shd w:val="clear" w:color="auto" w:fill="auto"/>
            <w:noWrap/>
            <w:vAlign w:val="center"/>
            <w:hideMark/>
          </w:tcPr>
          <w:p w:rsidR="00331294" w:rsidRPr="00EC2F51" w:rsidRDefault="00331294" w:rsidP="00A233B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l-GR" w:eastAsia="el-GR"/>
              </w:rPr>
            </w:pPr>
            <w:r w:rsidRPr="00EC2F51">
              <w:rPr>
                <w:rFonts w:eastAsia="Times New Roman" w:cs="Calibri"/>
                <w:color w:val="000000"/>
                <w:sz w:val="24"/>
                <w:szCs w:val="24"/>
                <w:lang w:val="el-GR" w:eastAsia="el-GR"/>
              </w:rPr>
              <w:t>Σύγχρονες Τάσεις στη Μουσική Παιδαγωγική</w:t>
            </w:r>
          </w:p>
        </w:tc>
      </w:tr>
      <w:tr w:rsidR="00331294" w:rsidRPr="00835DDF" w:rsidTr="00A233B8">
        <w:trPr>
          <w:trHeight w:val="300"/>
        </w:trPr>
        <w:tc>
          <w:tcPr>
            <w:tcW w:w="8046" w:type="dxa"/>
            <w:shd w:val="clear" w:color="auto" w:fill="auto"/>
            <w:noWrap/>
            <w:vAlign w:val="center"/>
            <w:hideMark/>
          </w:tcPr>
          <w:p w:rsidR="00331294" w:rsidRPr="00EC2F51" w:rsidRDefault="00331294" w:rsidP="00A233B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l-GR" w:eastAsia="el-GR"/>
              </w:rPr>
            </w:pPr>
            <w:r w:rsidRPr="00EC2F51">
              <w:rPr>
                <w:rFonts w:eastAsia="Times New Roman" w:cs="Calibri"/>
                <w:color w:val="000000"/>
                <w:sz w:val="24"/>
                <w:szCs w:val="24"/>
                <w:lang w:val="el-GR" w:eastAsia="el-GR"/>
              </w:rPr>
              <w:t>Εικονογραφημένο Παιδικό Βιβλίο και ο μικρός αναγνώστης</w:t>
            </w:r>
          </w:p>
        </w:tc>
      </w:tr>
    </w:tbl>
    <w:p w:rsidR="00331294" w:rsidRPr="00EC2F51" w:rsidRDefault="00331294" w:rsidP="00331294">
      <w:pPr>
        <w:pStyle w:val="a3"/>
        <w:rPr>
          <w:rFonts w:asciiTheme="minorHAnsi" w:hAnsiTheme="minorHAnsi"/>
        </w:rPr>
      </w:pPr>
    </w:p>
    <w:p w:rsidR="00331294" w:rsidRPr="00EC2F51" w:rsidRDefault="00331294" w:rsidP="00331294">
      <w:pPr>
        <w:pStyle w:val="a3"/>
        <w:numPr>
          <w:ilvl w:val="0"/>
          <w:numId w:val="1"/>
        </w:numPr>
        <w:rPr>
          <w:rFonts w:asciiTheme="minorHAnsi" w:hAnsiTheme="minorHAnsi"/>
          <w:sz w:val="28"/>
          <w:szCs w:val="28"/>
        </w:rPr>
      </w:pPr>
      <w:r w:rsidRPr="00EC2F51">
        <w:rPr>
          <w:rFonts w:asciiTheme="minorHAnsi" w:hAnsiTheme="minorHAnsi"/>
          <w:sz w:val="28"/>
          <w:szCs w:val="28"/>
        </w:rPr>
        <w:t>ΜΑΘΗΜΑΤΑ ΕΠΙΛΟΓΗΣ</w:t>
      </w:r>
    </w:p>
    <w:tbl>
      <w:tblPr>
        <w:tblW w:w="8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46"/>
      </w:tblGrid>
      <w:tr w:rsidR="00331294" w:rsidRPr="00835DDF" w:rsidTr="00A233B8">
        <w:trPr>
          <w:trHeight w:val="300"/>
        </w:trPr>
        <w:tc>
          <w:tcPr>
            <w:tcW w:w="8046" w:type="dxa"/>
            <w:shd w:val="clear" w:color="auto" w:fill="auto"/>
            <w:noWrap/>
            <w:vAlign w:val="center"/>
            <w:hideMark/>
          </w:tcPr>
          <w:p w:rsidR="00331294" w:rsidRPr="00EC2F51" w:rsidRDefault="00331294" w:rsidP="00A233B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l-GR" w:eastAsia="el-GR"/>
              </w:rPr>
            </w:pPr>
            <w:r w:rsidRPr="00EC2F51">
              <w:rPr>
                <w:rFonts w:eastAsia="Times New Roman" w:cs="Calibri"/>
                <w:color w:val="000000"/>
                <w:sz w:val="24"/>
                <w:szCs w:val="24"/>
                <w:lang w:val="el-GR" w:eastAsia="el-GR"/>
              </w:rPr>
              <w:t>Θεατρική Έρευνα και Πρακτική στην Εκπαίδευση</w:t>
            </w:r>
          </w:p>
        </w:tc>
      </w:tr>
      <w:tr w:rsidR="00331294" w:rsidRPr="00835DDF" w:rsidTr="00A233B8">
        <w:trPr>
          <w:trHeight w:val="300"/>
        </w:trPr>
        <w:tc>
          <w:tcPr>
            <w:tcW w:w="8046" w:type="dxa"/>
            <w:shd w:val="clear" w:color="auto" w:fill="auto"/>
            <w:noWrap/>
            <w:vAlign w:val="center"/>
            <w:hideMark/>
          </w:tcPr>
          <w:p w:rsidR="00331294" w:rsidRPr="00EC2F51" w:rsidRDefault="00331294" w:rsidP="00A233B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l-GR" w:eastAsia="el-GR"/>
              </w:rPr>
            </w:pPr>
            <w:proofErr w:type="spellStart"/>
            <w:r w:rsidRPr="00EC2F51">
              <w:rPr>
                <w:rFonts w:eastAsia="Times New Roman" w:cs="Calibri"/>
                <w:color w:val="000000"/>
                <w:sz w:val="24"/>
                <w:szCs w:val="24"/>
                <w:lang w:val="el-GR" w:eastAsia="el-GR"/>
              </w:rPr>
              <w:t>Χαρισματικότητα</w:t>
            </w:r>
            <w:proofErr w:type="spellEnd"/>
            <w:r w:rsidRPr="00EC2F51">
              <w:rPr>
                <w:rFonts w:eastAsia="Times New Roman" w:cs="Calibri"/>
                <w:color w:val="000000"/>
                <w:sz w:val="24"/>
                <w:szCs w:val="24"/>
                <w:lang w:val="el-GR" w:eastAsia="el-GR"/>
              </w:rPr>
              <w:t>: Ψυχολογικές Έννοιες και Ψυχομετρικά Εργαλεία εντοπισμού χαρισματικών παιδιών</w:t>
            </w:r>
          </w:p>
        </w:tc>
      </w:tr>
    </w:tbl>
    <w:p w:rsidR="00331294" w:rsidRPr="00EC2F51" w:rsidRDefault="00331294" w:rsidP="00331294">
      <w:pPr>
        <w:rPr>
          <w:lang w:val="el-GR"/>
        </w:rPr>
      </w:pPr>
    </w:p>
    <w:p w:rsidR="00331294" w:rsidRPr="00EC2F51" w:rsidRDefault="00331294" w:rsidP="00331294">
      <w:pPr>
        <w:jc w:val="center"/>
        <w:rPr>
          <w:b/>
          <w:bCs/>
          <w:sz w:val="28"/>
          <w:szCs w:val="28"/>
          <w:lang w:val="el-GR"/>
        </w:rPr>
      </w:pPr>
      <w:r w:rsidRPr="00EC2F51">
        <w:rPr>
          <w:b/>
          <w:bCs/>
          <w:sz w:val="28"/>
          <w:szCs w:val="28"/>
          <w:lang w:val="el-GR"/>
        </w:rPr>
        <w:t>3</w:t>
      </w:r>
      <w:r w:rsidRPr="00EC2F51">
        <w:rPr>
          <w:b/>
          <w:bCs/>
          <w:sz w:val="28"/>
          <w:szCs w:val="28"/>
          <w:vertAlign w:val="superscript"/>
          <w:lang w:val="el-GR"/>
        </w:rPr>
        <w:t>Η</w:t>
      </w:r>
      <w:r w:rsidRPr="00EC2F51">
        <w:rPr>
          <w:b/>
          <w:bCs/>
          <w:sz w:val="28"/>
          <w:szCs w:val="28"/>
          <w:lang w:val="el-GR"/>
        </w:rPr>
        <w:t xml:space="preserve"> ΚΑΤΕΥΘΥΝΣΗ</w:t>
      </w:r>
    </w:p>
    <w:p w:rsidR="00331294" w:rsidRPr="00EC2F51" w:rsidRDefault="00331294" w:rsidP="00331294">
      <w:pPr>
        <w:pStyle w:val="a3"/>
        <w:numPr>
          <w:ilvl w:val="0"/>
          <w:numId w:val="1"/>
        </w:numPr>
        <w:rPr>
          <w:rFonts w:asciiTheme="minorHAnsi" w:hAnsiTheme="minorHAnsi"/>
          <w:bCs/>
          <w:sz w:val="28"/>
          <w:szCs w:val="28"/>
        </w:rPr>
      </w:pPr>
      <w:r w:rsidRPr="00EC2F51">
        <w:rPr>
          <w:rFonts w:asciiTheme="minorHAnsi" w:hAnsiTheme="minorHAnsi"/>
          <w:bCs/>
          <w:sz w:val="28"/>
          <w:szCs w:val="28"/>
        </w:rPr>
        <w:t>ΥΠΟΧΡΕΩΤΙΚΑ</w:t>
      </w:r>
    </w:p>
    <w:tbl>
      <w:tblPr>
        <w:tblW w:w="8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46"/>
      </w:tblGrid>
      <w:tr w:rsidR="00331294" w:rsidRPr="00EC2F51" w:rsidTr="00A233B8">
        <w:trPr>
          <w:trHeight w:val="300"/>
        </w:trPr>
        <w:tc>
          <w:tcPr>
            <w:tcW w:w="8046" w:type="dxa"/>
            <w:shd w:val="clear" w:color="auto" w:fill="auto"/>
            <w:noWrap/>
            <w:vAlign w:val="center"/>
            <w:hideMark/>
          </w:tcPr>
          <w:p w:rsidR="00331294" w:rsidRPr="00EC2F51" w:rsidRDefault="00331294" w:rsidP="00A233B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l-GR" w:eastAsia="el-GR"/>
              </w:rPr>
            </w:pPr>
            <w:r w:rsidRPr="00EC2F51">
              <w:rPr>
                <w:rFonts w:eastAsia="Times New Roman" w:cs="Calibri"/>
                <w:color w:val="000000"/>
                <w:sz w:val="24"/>
                <w:szCs w:val="24"/>
                <w:lang w:val="el-GR" w:eastAsia="el-GR"/>
              </w:rPr>
              <w:t>Μεθοδολογία Έρευνας ΙΙ</w:t>
            </w:r>
          </w:p>
        </w:tc>
      </w:tr>
      <w:tr w:rsidR="00331294" w:rsidRPr="00835DDF" w:rsidTr="00A233B8">
        <w:trPr>
          <w:trHeight w:val="300"/>
        </w:trPr>
        <w:tc>
          <w:tcPr>
            <w:tcW w:w="8046" w:type="dxa"/>
            <w:shd w:val="clear" w:color="auto" w:fill="auto"/>
            <w:noWrap/>
            <w:vAlign w:val="center"/>
            <w:hideMark/>
          </w:tcPr>
          <w:p w:rsidR="00331294" w:rsidRPr="00EC2F51" w:rsidRDefault="00331294" w:rsidP="00A233B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l-GR" w:eastAsia="el-GR"/>
              </w:rPr>
            </w:pPr>
            <w:r w:rsidRPr="00EC2F51">
              <w:rPr>
                <w:rFonts w:eastAsia="Times New Roman" w:cs="Calibri"/>
                <w:color w:val="000000"/>
                <w:sz w:val="24"/>
                <w:szCs w:val="24"/>
                <w:lang w:val="el-GR" w:eastAsia="el-GR"/>
              </w:rPr>
              <w:t>Σχεδιασμός και Υλοποίηση Ερευνητικού Έργου Ι</w:t>
            </w:r>
          </w:p>
        </w:tc>
      </w:tr>
    </w:tbl>
    <w:p w:rsidR="00331294" w:rsidRPr="00EC2F51" w:rsidRDefault="00331294" w:rsidP="00331294">
      <w:pPr>
        <w:pStyle w:val="a3"/>
        <w:rPr>
          <w:rFonts w:asciiTheme="minorHAnsi" w:hAnsiTheme="minorHAnsi"/>
          <w:bCs/>
          <w:sz w:val="28"/>
          <w:szCs w:val="28"/>
        </w:rPr>
      </w:pPr>
    </w:p>
    <w:p w:rsidR="00331294" w:rsidRPr="00EC2F51" w:rsidRDefault="00331294" w:rsidP="00331294">
      <w:pPr>
        <w:pStyle w:val="a3"/>
        <w:numPr>
          <w:ilvl w:val="0"/>
          <w:numId w:val="1"/>
        </w:numPr>
        <w:rPr>
          <w:rFonts w:asciiTheme="minorHAnsi" w:hAnsiTheme="minorHAnsi"/>
          <w:sz w:val="28"/>
          <w:szCs w:val="28"/>
        </w:rPr>
      </w:pPr>
      <w:r w:rsidRPr="00EC2F51">
        <w:rPr>
          <w:rFonts w:asciiTheme="minorHAnsi" w:hAnsiTheme="minorHAnsi"/>
          <w:sz w:val="28"/>
          <w:szCs w:val="28"/>
        </w:rPr>
        <w:t>ΜΑΘΗΜΑΤΑ ΚΑΤ΄ΕΠΙΛΟΓΗΝ ΥΠΟΧΡΕΩΤΙΚΑ</w:t>
      </w:r>
    </w:p>
    <w:tbl>
      <w:tblPr>
        <w:tblW w:w="8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46"/>
      </w:tblGrid>
      <w:tr w:rsidR="00331294" w:rsidRPr="00835DDF" w:rsidTr="00A233B8">
        <w:trPr>
          <w:trHeight w:val="300"/>
        </w:trPr>
        <w:tc>
          <w:tcPr>
            <w:tcW w:w="8046" w:type="dxa"/>
            <w:shd w:val="clear" w:color="auto" w:fill="auto"/>
            <w:noWrap/>
            <w:vAlign w:val="center"/>
            <w:hideMark/>
          </w:tcPr>
          <w:p w:rsidR="00331294" w:rsidRPr="00EC2F51" w:rsidRDefault="00331294" w:rsidP="00A233B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l-GR" w:eastAsia="el-G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val="el-GR" w:eastAsia="el-GR"/>
              </w:rPr>
              <w:t>Προγράμματα Κ</w:t>
            </w:r>
            <w:r w:rsidRPr="00EC2F51">
              <w:rPr>
                <w:rFonts w:eastAsia="Times New Roman" w:cs="Calibri"/>
                <w:color w:val="000000"/>
                <w:sz w:val="24"/>
                <w:szCs w:val="24"/>
                <w:lang w:val="el-GR" w:eastAsia="el-GR"/>
              </w:rPr>
              <w:t>οινωνικής Συναισθηματικής Μάθησης σε νήπια και παιδιά πρώτης σχολικής ηλικίας</w:t>
            </w:r>
          </w:p>
        </w:tc>
      </w:tr>
    </w:tbl>
    <w:p w:rsidR="00331294" w:rsidRPr="00EC2F51" w:rsidRDefault="00331294" w:rsidP="00331294">
      <w:pPr>
        <w:pStyle w:val="a3"/>
        <w:rPr>
          <w:rFonts w:asciiTheme="minorHAnsi" w:hAnsiTheme="minorHAnsi"/>
          <w:sz w:val="28"/>
          <w:szCs w:val="28"/>
        </w:rPr>
      </w:pPr>
    </w:p>
    <w:p w:rsidR="00331294" w:rsidRPr="00EC2F51" w:rsidRDefault="00331294" w:rsidP="00331294">
      <w:pPr>
        <w:pStyle w:val="a3"/>
        <w:numPr>
          <w:ilvl w:val="0"/>
          <w:numId w:val="1"/>
        </w:numPr>
        <w:rPr>
          <w:rFonts w:asciiTheme="minorHAnsi" w:hAnsiTheme="minorHAnsi"/>
          <w:sz w:val="28"/>
          <w:szCs w:val="28"/>
        </w:rPr>
      </w:pPr>
      <w:r w:rsidRPr="00EC2F51">
        <w:rPr>
          <w:rFonts w:asciiTheme="minorHAnsi" w:hAnsiTheme="minorHAnsi"/>
          <w:sz w:val="28"/>
          <w:szCs w:val="28"/>
        </w:rPr>
        <w:t>ΜΑΘΗΜΑΤΑ ΕΠΙΛΟΓΗΣ</w:t>
      </w:r>
    </w:p>
    <w:tbl>
      <w:tblPr>
        <w:tblW w:w="8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46"/>
      </w:tblGrid>
      <w:tr w:rsidR="00331294" w:rsidRPr="00835DDF" w:rsidTr="00A233B8">
        <w:trPr>
          <w:trHeight w:val="300"/>
        </w:trPr>
        <w:tc>
          <w:tcPr>
            <w:tcW w:w="8046" w:type="dxa"/>
            <w:shd w:val="clear" w:color="auto" w:fill="auto"/>
            <w:noWrap/>
            <w:vAlign w:val="center"/>
            <w:hideMark/>
          </w:tcPr>
          <w:p w:rsidR="00331294" w:rsidRPr="00EC2F51" w:rsidRDefault="00331294" w:rsidP="00A233B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l-GR" w:eastAsia="el-GR"/>
              </w:rPr>
            </w:pPr>
            <w:r w:rsidRPr="00EC2F51">
              <w:rPr>
                <w:rFonts w:eastAsia="Times New Roman" w:cs="Calibri"/>
                <w:color w:val="000000"/>
                <w:sz w:val="24"/>
                <w:szCs w:val="24"/>
                <w:lang w:val="el-GR" w:eastAsia="el-GR"/>
              </w:rPr>
              <w:t xml:space="preserve">Αναπτυξιακές διαταραχές της </w:t>
            </w:r>
            <w:proofErr w:type="spellStart"/>
            <w:r w:rsidRPr="00EC2F51">
              <w:rPr>
                <w:rFonts w:eastAsia="Times New Roman" w:cs="Calibri"/>
                <w:color w:val="000000"/>
                <w:sz w:val="24"/>
                <w:szCs w:val="24"/>
                <w:lang w:val="el-GR" w:eastAsia="el-GR"/>
              </w:rPr>
              <w:t>Νευρομυϊκής</w:t>
            </w:r>
            <w:proofErr w:type="spellEnd"/>
            <w:r w:rsidRPr="00EC2F51">
              <w:rPr>
                <w:rFonts w:eastAsia="Times New Roman" w:cs="Calibri"/>
                <w:color w:val="000000"/>
                <w:sz w:val="24"/>
                <w:szCs w:val="24"/>
                <w:lang w:val="el-GR" w:eastAsia="el-GR"/>
              </w:rPr>
              <w:t xml:space="preserve"> Συναρμογής </w:t>
            </w:r>
          </w:p>
        </w:tc>
      </w:tr>
      <w:tr w:rsidR="00331294" w:rsidRPr="00EC2F51" w:rsidTr="00A233B8">
        <w:trPr>
          <w:trHeight w:val="300"/>
        </w:trPr>
        <w:tc>
          <w:tcPr>
            <w:tcW w:w="8046" w:type="dxa"/>
            <w:shd w:val="clear" w:color="auto" w:fill="auto"/>
            <w:noWrap/>
            <w:vAlign w:val="center"/>
            <w:hideMark/>
          </w:tcPr>
          <w:p w:rsidR="00331294" w:rsidRPr="00EC2F51" w:rsidRDefault="00331294" w:rsidP="00A233B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l-GR" w:eastAsia="el-GR"/>
              </w:rPr>
            </w:pPr>
            <w:r w:rsidRPr="00EC2F51">
              <w:rPr>
                <w:rFonts w:eastAsia="Times New Roman" w:cs="Calibri"/>
                <w:color w:val="000000"/>
                <w:sz w:val="24"/>
                <w:szCs w:val="24"/>
                <w:lang w:val="el-GR" w:eastAsia="el-GR"/>
              </w:rPr>
              <w:t xml:space="preserve">Πρώιμη </w:t>
            </w:r>
            <w:r>
              <w:rPr>
                <w:rFonts w:eastAsia="Times New Roman" w:cs="Calibri"/>
                <w:color w:val="000000"/>
                <w:sz w:val="24"/>
                <w:szCs w:val="24"/>
                <w:lang w:val="el-GR" w:eastAsia="el-GR"/>
              </w:rPr>
              <w:t>Α</w:t>
            </w:r>
            <w:r w:rsidRPr="00EC2F51">
              <w:rPr>
                <w:rFonts w:eastAsia="Times New Roman" w:cs="Calibri"/>
                <w:color w:val="000000"/>
                <w:sz w:val="24"/>
                <w:szCs w:val="24"/>
                <w:lang w:val="el-GR" w:eastAsia="el-GR"/>
              </w:rPr>
              <w:t>νίχνευση Δυσλεξικής Συμπεριφοράς</w:t>
            </w:r>
          </w:p>
        </w:tc>
      </w:tr>
    </w:tbl>
    <w:p w:rsidR="00074297" w:rsidRDefault="00331294"/>
    <w:sectPr w:rsidR="00074297" w:rsidSect="00331294">
      <w:pgSz w:w="11906" w:h="16838"/>
      <w:pgMar w:top="1134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51565"/>
    <w:multiLevelType w:val="hybridMultilevel"/>
    <w:tmpl w:val="A7305AB4"/>
    <w:lvl w:ilvl="0" w:tplc="08A61AC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31294"/>
    <w:rsid w:val="002E6979"/>
    <w:rsid w:val="00331294"/>
    <w:rsid w:val="009B0A21"/>
    <w:rsid w:val="00FF28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294"/>
    <w:pPr>
      <w:spacing w:after="160" w:line="259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129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l-GR"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OrganizeInFold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906</Characters>
  <Application>Microsoft Office Word</Application>
  <DocSecurity>0</DocSecurity>
  <Lines>7</Lines>
  <Paragraphs>2</Paragraphs>
  <ScaleCrop>false</ScaleCrop>
  <Company>Microsoft</Company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1</cp:revision>
  <dcterms:created xsi:type="dcterms:W3CDTF">2020-02-25T11:56:00Z</dcterms:created>
  <dcterms:modified xsi:type="dcterms:W3CDTF">2020-02-25T11:56:00Z</dcterms:modified>
</cp:coreProperties>
</file>